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-401867</wp:posOffset>
            </wp:positionH>
            <wp:positionV relativeFrom="paragraph">
              <wp:posOffset>-82137</wp:posOffset>
            </wp:positionV>
            <wp:extent cx="6158467" cy="3232298"/>
            <wp:effectExtent l="19050" t="0" r="0" b="0"/>
            <wp:wrapNone/>
            <wp:docPr id="1" name="Рисунок 0" descr="советы родителям для детей с трудностями в посед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еты родителям для детей с трудностями в поседени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67" cy="3232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E60F1D" w:rsidRDefault="00E60F1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AC00CD">
        <w:rPr>
          <w:rFonts w:ascii="Times New Roman" w:hAnsi="Times New Roman" w:cs="Times New Roman"/>
          <w:b/>
          <w:sz w:val="48"/>
          <w:szCs w:val="48"/>
          <w:lang w:val="ru-RU"/>
        </w:rPr>
        <w:t>Алгоритм выстраивания отношений с де</w:t>
      </w:r>
      <w:r w:rsidR="00AC00CD">
        <w:rPr>
          <w:rFonts w:ascii="Times New Roman" w:hAnsi="Times New Roman" w:cs="Times New Roman"/>
          <w:b/>
          <w:sz w:val="48"/>
          <w:szCs w:val="48"/>
          <w:lang w:val="ru-RU"/>
        </w:rPr>
        <w:t>тьми со сложностями в поведении.</w:t>
      </w:r>
    </w:p>
    <w:p w:rsidR="00AC00CD" w:rsidRPr="00AC00CD" w:rsidRDefault="00AC00CD" w:rsidP="00AC00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>Первый шаг - «Не удивляться» (парадигма «Это я видел…», «это бывает в вашем возрасте…» или «К сожалению, люди иногда так поступают, хотя это плохо кончается…»). Назначение шага – снять ореол героя и смельчака, каким кажется себе подросток или ребёнок в момент совершения недостойных действий.</w:t>
      </w:r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(Воспитатель, увидев, как ученик перевернул тарелку и бросил еду на пол, со скучным и спокойным лицом сказал: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«Это мы не раз видели в нашей трудной жизни…»)</w:t>
      </w:r>
      <w:proofErr w:type="gramEnd"/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Второй шаг – «Поддержать» или «Присоединиться» (парадигма « Я тоже когда-то…» или «Мне тоже когда-то казалось, что это круто…» или «Человек слаб и иногда мы совершаем что-то подобное…»).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Благодаря этому шагу сохраняется общее положительное отношение к ребенку окружающих его людей, которое после первой реакции педагога заметно изменилось не в пользу смельчака.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(Воспитатель продолжает далее: «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Бывает, что люди так рассердятся, что считают виноватыми безвинные предметы.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Со мной однажды такое было…)</w:t>
      </w:r>
      <w:proofErr w:type="gramEnd"/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>Третий шаг – «Описать предметный результат содеянного» (парадигма «Как же нам теперь дальше быть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..»). 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Конечно, состояние ребенка в этот момент такое, что его разум не способен на анализ, поэтому ему надо помочь.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(Воспитатель </w:t>
      </w:r>
      <w:r w:rsidRPr="00AC00C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размышляет: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«Каша, брошенная на пол, уже не каша, а грязь. Здесь теперь не пройти.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И кому-то приходится дополнительно убирать…»)</w:t>
      </w:r>
      <w:proofErr w:type="gramEnd"/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>Четвертый шаг - «</w:t>
      </w:r>
      <w:proofErr w:type="spellStart"/>
      <w:r w:rsidRPr="00AC00CD">
        <w:rPr>
          <w:rFonts w:ascii="Times New Roman" w:hAnsi="Times New Roman" w:cs="Times New Roman"/>
          <w:sz w:val="28"/>
          <w:szCs w:val="28"/>
          <w:lang w:val="ru-RU"/>
        </w:rPr>
        <w:t>Аппелировать</w:t>
      </w:r>
      <w:proofErr w:type="spell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(обращаться) к разуму субъекта»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парадигма « Что вы думаете по этому поводу?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Или « Что нам всем теперь делать?»)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Так как для педагога главным является не принудительное правильное поведение, а осознанное отношение, то этот шаг очень важен, хотя именно с него и нельзя было начинать.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(Воспитатель смотрит на ребенка: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«Я правильно размышляю? Мои опасения ты разделяешь?..»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00C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C00CD">
        <w:rPr>
          <w:rFonts w:ascii="Times New Roman" w:hAnsi="Times New Roman" w:cs="Times New Roman"/>
          <w:sz w:val="28"/>
          <w:szCs w:val="28"/>
        </w:rPr>
        <w:t>.</w:t>
      </w:r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Пятый шаг – «Произвести положительное подкрепление» (парадигма «Приятно иметь дело с понимающими…» или «Сразу видно разумного человека») Хорошо поддержать «героя».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(Воспитатель кивает головой: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«Вижу, все понимаешь. С такими людьми легко иметь дело…»</w:t>
      </w:r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Шестой шаг – «Предложить помощь» (парадигма «Помощь нужна?» или «Справишься сам или чем-то помочь?»</w:t>
      </w:r>
      <w:proofErr w:type="gramEnd"/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>Седьмой шаг – «Произвести «</w:t>
      </w:r>
      <w:proofErr w:type="spellStart"/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Я-сообщение</w:t>
      </w:r>
      <w:proofErr w:type="spellEnd"/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>» (парадигма «Я всегда думала, что…» или «Мне всегда хорошо, когда люди могут разрешать проблемы…»).</w:t>
      </w:r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>(Воспитатель выражает общее удовлетворение мимически и говорит:</w:t>
      </w:r>
      <w:proofErr w:type="gramEnd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C00CD">
        <w:rPr>
          <w:rFonts w:ascii="Times New Roman" w:hAnsi="Times New Roman" w:cs="Times New Roman"/>
          <w:sz w:val="28"/>
          <w:szCs w:val="28"/>
          <w:lang w:val="ru-RU"/>
        </w:rPr>
        <w:t xml:space="preserve">«Всем людям свойственно ошибаться, но главное – понимать ошибочные действия… </w:t>
      </w:r>
      <w:r w:rsidRPr="00AC00C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AC00CD">
        <w:rPr>
          <w:rFonts w:ascii="Times New Roman" w:hAnsi="Times New Roman" w:cs="Times New Roman"/>
          <w:sz w:val="28"/>
          <w:szCs w:val="28"/>
        </w:rPr>
        <w:t>уважаю</w:t>
      </w:r>
      <w:proofErr w:type="spellEnd"/>
      <w:r w:rsidRPr="00AC0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0CD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Pr="00AC00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00CD">
        <w:rPr>
          <w:rFonts w:ascii="Times New Roman" w:hAnsi="Times New Roman" w:cs="Times New Roman"/>
          <w:sz w:val="28"/>
          <w:szCs w:val="28"/>
        </w:rPr>
        <w:t>способных</w:t>
      </w:r>
      <w:proofErr w:type="spellEnd"/>
      <w:r w:rsidRPr="00AC0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0CD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AC0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0CD">
        <w:rPr>
          <w:rFonts w:ascii="Times New Roman" w:hAnsi="Times New Roman" w:cs="Times New Roman"/>
          <w:sz w:val="28"/>
          <w:szCs w:val="28"/>
        </w:rPr>
        <w:t>понять</w:t>
      </w:r>
      <w:proofErr w:type="spellEnd"/>
      <w:r w:rsidRPr="00AC00CD">
        <w:rPr>
          <w:rFonts w:ascii="Times New Roman" w:hAnsi="Times New Roman" w:cs="Times New Roman"/>
          <w:sz w:val="28"/>
          <w:szCs w:val="28"/>
        </w:rPr>
        <w:t>…»).</w:t>
      </w:r>
      <w:proofErr w:type="gramEnd"/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>Семь операций – это шаги навстречу разуму ребенка, оказавшемуся в особом положении и потому неадекватно реагирующему на действительность.</w:t>
      </w:r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>Поднимать «на пьедестал» надо каждого ребенка. Особенно бережно и заботливо это следует делать по отношению к ребенку с осложненным поведением. Необходимо учитывать три аргумента в пользу правомерности безусловной любви к носителю осложненного поведения:</w:t>
      </w:r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>- человек как продукт времени и социальной среды всегда несет на себе ее негативные отпечатки;</w:t>
      </w:r>
    </w:p>
    <w:p w:rsidR="00E60F1D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>- человек слаб и потому не всегда способен противостоять недостойным искушения натуры;</w:t>
      </w:r>
    </w:p>
    <w:p w:rsidR="009815B9" w:rsidRPr="00AC00CD" w:rsidRDefault="00E60F1D" w:rsidP="00AC0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00CD">
        <w:rPr>
          <w:rFonts w:ascii="Times New Roman" w:hAnsi="Times New Roman" w:cs="Times New Roman"/>
          <w:sz w:val="28"/>
          <w:szCs w:val="28"/>
          <w:lang w:val="ru-RU"/>
        </w:rPr>
        <w:t>- дети и родители – представители разных поколений, всегда располагаются в поле неразрешимых противоречий.</w:t>
      </w:r>
      <w:bookmarkStart w:id="0" w:name="_GoBack"/>
      <w:bookmarkEnd w:id="0"/>
    </w:p>
    <w:sectPr w:rsidR="009815B9" w:rsidRPr="00AC00CD" w:rsidSect="00363C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60F1D"/>
    <w:rsid w:val="00363CFE"/>
    <w:rsid w:val="009815B9"/>
    <w:rsid w:val="00AC00CD"/>
    <w:rsid w:val="00E6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oksana.fil2012@yandex.ru</dc:creator>
  <cp:lastModifiedBy>Администратор</cp:lastModifiedBy>
  <cp:revision>2</cp:revision>
  <dcterms:created xsi:type="dcterms:W3CDTF">2019-10-22T07:47:00Z</dcterms:created>
  <dcterms:modified xsi:type="dcterms:W3CDTF">2019-10-22T07:47:00Z</dcterms:modified>
</cp:coreProperties>
</file>