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BA" w:rsidRPr="00F857BA" w:rsidRDefault="00F857BA" w:rsidP="00F857B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Вниманию несовершеннолетних и их родителей!!!</w:t>
      </w:r>
    </w:p>
    <w:p w:rsidR="00F857BA" w:rsidRPr="00F857BA" w:rsidRDefault="00F857BA" w:rsidP="00F857BA">
      <w:pPr>
        <w:shd w:val="clear" w:color="auto" w:fill="FFFFFF"/>
        <w:spacing w:after="0" w:line="49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Поступок</w:t>
      </w:r>
      <w:r w:rsidRPr="00F857BA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lang w:eastAsia="ru-RU"/>
        </w:rPr>
        <w:t> — главный элемент человеческих взаимоотношений, в котором проявляются различные качества личности, как хорошие, так и плохие, отношение к проблемам действительности, к окружающим людям.</w:t>
      </w:r>
    </w:p>
    <w:p w:rsidR="00F857BA" w:rsidRPr="00F857BA" w:rsidRDefault="00F857BA" w:rsidP="00F857BA">
      <w:pPr>
        <w:shd w:val="clear" w:color="auto" w:fill="FFFFFF"/>
        <w:spacing w:after="0" w:line="49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Всякий поступок влечет за собой неизбежные результаты</w:t>
      </w: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: изменения в отношениях людей, в их сознании, он также влечет последствия и для самого действующего лица. </w:t>
      </w:r>
      <w:r w:rsidRPr="00F857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Поступок всегда связан с определенной ответственностью человека за свои действия.</w:t>
      </w:r>
    </w:p>
    <w:p w:rsidR="00F857BA" w:rsidRPr="00F857BA" w:rsidRDefault="00F857BA" w:rsidP="00F857BA">
      <w:pPr>
        <w:shd w:val="clear" w:color="auto" w:fill="FFFFFF"/>
        <w:spacing w:after="343" w:line="49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сфере правовых отношений поступок может иметь двойное значение. Основную часть актов поведения личности составляют поступки правомерные, то есть соответствующие нормам права, требованиям законов, и неправомерное, то есть противоречащее нормам права.</w:t>
      </w:r>
    </w:p>
    <w:p w:rsidR="00F857BA" w:rsidRDefault="00F857BA" w:rsidP="00F857BA">
      <w:pPr>
        <w:shd w:val="clear" w:color="auto" w:fill="FFFFFF"/>
        <w:spacing w:after="343" w:line="49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Неправомерное поведение выражается в правонарушениях, как это следует из самого термина, актах, нарушающих право, противных ему. Далеко не каждый человек имеет полное представление о правомерности своих действий.</w:t>
      </w:r>
    </w:p>
    <w:p w:rsidR="00F857BA" w:rsidRPr="00F857BA" w:rsidRDefault="00F857BA" w:rsidP="00F857BA">
      <w:pPr>
        <w:shd w:val="clear" w:color="auto" w:fill="FFFFFF"/>
        <w:spacing w:after="343" w:line="49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Проблема подростков-правонарушителей в современном обществе представляет собой одну из самых сложных и противоречивых.  К сожалению, не каждый подросток, </w:t>
      </w:r>
      <w:proofErr w:type="gramStart"/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осознает какие совершаемые им противоправные деяния ведут</w:t>
      </w:r>
      <w:proofErr w:type="gramEnd"/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к тяжелым и трудно-исправимым последствиям.</w:t>
      </w:r>
    </w:p>
    <w:p w:rsidR="00F857BA" w:rsidRPr="00F857BA" w:rsidRDefault="00F857BA" w:rsidP="00F857BA">
      <w:pPr>
        <w:shd w:val="clear" w:color="auto" w:fill="FFFFFF"/>
        <w:spacing w:after="0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</w:t>
      </w:r>
      <w:r w:rsidRPr="00F857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Что такое правонарушение?</w:t>
      </w:r>
    </w:p>
    <w:p w:rsidR="00F857BA" w:rsidRPr="00F857BA" w:rsidRDefault="00F857BA" w:rsidP="00F857BA">
      <w:pPr>
        <w:shd w:val="clear" w:color="auto" w:fill="FFFFFF"/>
        <w:spacing w:after="0" w:line="49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Правонарушение</w:t>
      </w: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— это виновное поведение праводееспособного лица, которое противоречит предписаниям норм права, причиняет вред другим лицам и влечет за собой юридическую ответственность.</w:t>
      </w:r>
    </w:p>
    <w:p w:rsidR="00F857BA" w:rsidRPr="00F857BA" w:rsidRDefault="00F857BA" w:rsidP="00F857BA">
      <w:pPr>
        <w:shd w:val="clear" w:color="auto" w:fill="FFFFFF"/>
        <w:spacing w:after="0" w:line="49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  <w:lang w:eastAsia="ru-RU"/>
        </w:rPr>
        <w:t>Все правонарушения принято подразделять на две группы:</w:t>
      </w: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проступки и преступления (самые тяжелые правонарушения).</w:t>
      </w:r>
    </w:p>
    <w:p w:rsidR="00F857BA" w:rsidRPr="00F857BA" w:rsidRDefault="00F857BA" w:rsidP="00F857BA">
      <w:pPr>
        <w:shd w:val="clear" w:color="auto" w:fill="FFFFFF"/>
        <w:spacing w:after="343" w:line="49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Проступки могут быть трудовыми, дисциплинарными, административными и гражданскими.</w:t>
      </w:r>
    </w:p>
    <w:p w:rsidR="00F857BA" w:rsidRPr="00F857BA" w:rsidRDefault="00F857BA" w:rsidP="00F857BA">
      <w:pPr>
        <w:shd w:val="clear" w:color="auto" w:fill="FFFFFF"/>
        <w:spacing w:after="0" w:line="49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Под </w:t>
      </w:r>
      <w:r w:rsidRPr="00F857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преступлениями</w:t>
      </w: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понимают, как правило, уголовные преступления, то есть деяния, нарушающие уголовный закон. Они могут различаться по категории тяжести.</w:t>
      </w:r>
    </w:p>
    <w:p w:rsidR="00F857BA" w:rsidRPr="00F857BA" w:rsidRDefault="00F857BA" w:rsidP="00F857BA">
      <w:pPr>
        <w:shd w:val="clear" w:color="auto" w:fill="FFFFFF"/>
        <w:spacing w:after="0" w:line="49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В зависимости от вида правонарушения выделяют соответствующую ответственность — </w:t>
      </w:r>
      <w:r w:rsidRPr="00F857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уголовную, административную, дисциплинарную,  </w:t>
      </w:r>
      <w:proofErr w:type="gramStart"/>
      <w:r w:rsidRPr="00F857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гражданско- правовую</w:t>
      </w:r>
      <w:proofErr w:type="gramEnd"/>
      <w:r w:rsidRPr="00F857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.</w:t>
      </w:r>
    </w:p>
    <w:p w:rsidR="00F857BA" w:rsidRPr="00F857BA" w:rsidRDefault="00F857BA" w:rsidP="00F857BA">
      <w:pPr>
        <w:shd w:val="clear" w:color="auto" w:fill="FFFFFF"/>
        <w:spacing w:after="0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Статья 328. Незаконный оборот наркотических средств, психотропных веществ, их прекурсоров и аналогов</w:t>
      </w:r>
    </w:p>
    <w:p w:rsidR="00F857BA" w:rsidRPr="00F857BA" w:rsidRDefault="00F857BA" w:rsidP="00F857BA">
      <w:pPr>
        <w:numPr>
          <w:ilvl w:val="0"/>
          <w:numId w:val="1"/>
        </w:numPr>
        <w:shd w:val="clear" w:color="auto" w:fill="FFFFFF"/>
        <w:spacing w:after="0" w:line="494" w:lineRule="atLeast"/>
        <w:ind w:left="343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—</w:t>
      </w:r>
    </w:p>
    <w:p w:rsidR="00F857BA" w:rsidRPr="00F857BA" w:rsidRDefault="00F857BA" w:rsidP="00F857BA">
      <w:pPr>
        <w:shd w:val="clear" w:color="auto" w:fill="FFFFFF"/>
        <w:spacing w:after="343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наказывается ограничением свободы на срок до пяти лет или лишением свободы на срок от двух до пяти лет.</w:t>
      </w:r>
    </w:p>
    <w:p w:rsidR="00F857BA" w:rsidRPr="00F857BA" w:rsidRDefault="00F857BA" w:rsidP="00F857BA">
      <w:pPr>
        <w:numPr>
          <w:ilvl w:val="0"/>
          <w:numId w:val="2"/>
        </w:numPr>
        <w:shd w:val="clear" w:color="auto" w:fill="FFFFFF"/>
        <w:spacing w:after="0" w:line="494" w:lineRule="atLeast"/>
        <w:ind w:left="343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прекурсоров или аналогов —</w:t>
      </w:r>
    </w:p>
    <w:p w:rsidR="00F857BA" w:rsidRPr="00F857BA" w:rsidRDefault="00F857BA" w:rsidP="00F857BA">
      <w:pPr>
        <w:shd w:val="clear" w:color="auto" w:fill="FFFFFF"/>
        <w:spacing w:after="343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наказывается лишением свободы на срок от пяти до восьми лет со штрафом или без штрафа.</w:t>
      </w:r>
    </w:p>
    <w:p w:rsidR="00F857BA" w:rsidRPr="00F857BA" w:rsidRDefault="00F857BA" w:rsidP="00F857BA">
      <w:pPr>
        <w:numPr>
          <w:ilvl w:val="0"/>
          <w:numId w:val="3"/>
        </w:numPr>
        <w:shd w:val="clear" w:color="auto" w:fill="FFFFFF"/>
        <w:spacing w:after="0" w:line="494" w:lineRule="atLeast"/>
        <w:ind w:left="343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Действия, предусмотренные </w:t>
      </w:r>
      <w:hyperlink r:id="rId5" w:anchor="Par7" w:history="1">
        <w:r w:rsidRPr="00F857BA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частью 2</w:t>
        </w:r>
      </w:hyperlink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настоящей статьей, </w:t>
      </w:r>
      <w:hyperlink r:id="rId6" w:history="1">
        <w:r w:rsidRPr="00F857BA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статьями 327</w:t>
        </w:r>
      </w:hyperlink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 </w:t>
      </w:r>
      <w:hyperlink r:id="rId7" w:history="1">
        <w:r w:rsidRPr="00F857BA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329</w:t>
        </w:r>
      </w:hyperlink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или </w:t>
      </w:r>
      <w:hyperlink r:id="rId8" w:history="1">
        <w:r w:rsidRPr="00F857BA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331</w:t>
        </w:r>
      </w:hyperlink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 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средств, психотропных веществ, </w:t>
      </w: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либо сбыт наркотических средств, психотропных веществ, их</w:t>
      </w:r>
      <w:proofErr w:type="gramEnd"/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лечебно-трудовом профилактории, в месте проведения массового мероприятия либо заведомо несовершеннолетнему —</w:t>
      </w:r>
    </w:p>
    <w:p w:rsidR="00F857BA" w:rsidRPr="00F857BA" w:rsidRDefault="00F857BA" w:rsidP="00F857BA">
      <w:pPr>
        <w:shd w:val="clear" w:color="auto" w:fill="FFFFFF"/>
        <w:spacing w:after="343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наказываются лишением свободы на срок от восьми до пятнадцати лет со штрафом или без штрафа.</w:t>
      </w:r>
    </w:p>
    <w:p w:rsidR="00F857BA" w:rsidRPr="00F857BA" w:rsidRDefault="00F857BA" w:rsidP="00F857BA">
      <w:pPr>
        <w:numPr>
          <w:ilvl w:val="0"/>
          <w:numId w:val="4"/>
        </w:numPr>
        <w:shd w:val="clear" w:color="auto" w:fill="FFFFFF"/>
        <w:spacing w:after="0" w:line="494" w:lineRule="atLeast"/>
        <w:ind w:left="343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Действия, предусмотренные </w:t>
      </w:r>
      <w:hyperlink r:id="rId9" w:anchor="Par7" w:history="1">
        <w:r w:rsidRPr="00F857BA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частями 2</w:t>
        </w:r>
      </w:hyperlink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или </w:t>
      </w:r>
      <w:hyperlink r:id="rId10" w:anchor="Par11" w:history="1">
        <w:r w:rsidRPr="00F857BA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3</w:t>
        </w:r>
      </w:hyperlink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настоящей статьи,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 —</w:t>
      </w:r>
      <w:proofErr w:type="gramEnd"/>
    </w:p>
    <w:p w:rsidR="00F857BA" w:rsidRPr="00F857BA" w:rsidRDefault="00F857BA" w:rsidP="00F857BA">
      <w:pPr>
        <w:shd w:val="clear" w:color="auto" w:fill="FFFFFF"/>
        <w:spacing w:after="343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наказываются лишением свободы на срок от десяти до двадцати лет со штрафом или без штрафа.</w:t>
      </w:r>
    </w:p>
    <w:p w:rsidR="00F857BA" w:rsidRPr="00F857BA" w:rsidRDefault="00F857BA" w:rsidP="00F857BA">
      <w:pPr>
        <w:numPr>
          <w:ilvl w:val="0"/>
          <w:numId w:val="5"/>
        </w:numPr>
        <w:shd w:val="clear" w:color="auto" w:fill="FFFFFF"/>
        <w:spacing w:after="0" w:line="494" w:lineRule="atLeast"/>
        <w:ind w:left="343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Действия, предусмотренные </w:t>
      </w:r>
      <w:hyperlink r:id="rId11" w:anchor="Par7" w:history="1">
        <w:r w:rsidRPr="00F857BA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частями 2</w:t>
        </w:r>
      </w:hyperlink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— </w:t>
      </w:r>
      <w:hyperlink r:id="rId12" w:anchor="Par16" w:history="1">
        <w:r w:rsidRPr="00F857BA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4</w:t>
        </w:r>
      </w:hyperlink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настоящей статьи, повлекшие по неосторожности смерть человека в результате потребления им наркотических средств, психотропных веществ или их аналогов, —</w:t>
      </w:r>
    </w:p>
    <w:p w:rsidR="00F857BA" w:rsidRPr="00F857BA" w:rsidRDefault="00F857BA" w:rsidP="00F857BA">
      <w:pPr>
        <w:shd w:val="clear" w:color="auto" w:fill="FFFFFF"/>
        <w:spacing w:after="343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наказываются лишением свободы на срок от двенадцати до двадцати пяти лет со штрафом или без штрафа.</w:t>
      </w:r>
    </w:p>
    <w:p w:rsidR="00F857BA" w:rsidRPr="00F857BA" w:rsidRDefault="00F857BA" w:rsidP="00F857BA">
      <w:pPr>
        <w:shd w:val="clear" w:color="auto" w:fill="FFFFFF"/>
        <w:spacing w:after="343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Примечание. Лицо, добровольно сдавшее наркотические средства, психотропные вещества, их прекурсоры или аналоги и активно способствовавшее выявлению или пресечению преступления, связанного с незаконным оборотом этих средств,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F857BA" w:rsidRPr="00F857BA" w:rsidRDefault="00F857BA" w:rsidP="00F857BA">
      <w:pPr>
        <w:shd w:val="clear" w:color="auto" w:fill="FFFFFF"/>
        <w:spacing w:after="0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>Статья 328-1.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прекурсоров или аналогов</w:t>
      </w:r>
    </w:p>
    <w:p w:rsidR="00F857BA" w:rsidRPr="00F857BA" w:rsidRDefault="00F857BA" w:rsidP="00F857BA">
      <w:pPr>
        <w:numPr>
          <w:ilvl w:val="0"/>
          <w:numId w:val="6"/>
        </w:numPr>
        <w:shd w:val="clear" w:color="auto" w:fill="FFFFFF"/>
        <w:spacing w:after="0" w:line="494" w:lineRule="atLeast"/>
        <w:ind w:left="343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средств, психотропных веществ либо их прекурсоров или аналогов —</w:t>
      </w:r>
    </w:p>
    <w:p w:rsidR="00F857BA" w:rsidRPr="00F857BA" w:rsidRDefault="00F857BA" w:rsidP="00F857BA">
      <w:pPr>
        <w:shd w:val="clear" w:color="auto" w:fill="FFFFFF"/>
        <w:spacing w:after="343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наказывается лишением свободы на срок от трех до семи лет со штрафом или без штрафа.</w:t>
      </w:r>
    </w:p>
    <w:p w:rsidR="00F857BA" w:rsidRPr="00F857BA" w:rsidRDefault="00F857BA" w:rsidP="00F857BA">
      <w:pPr>
        <w:numPr>
          <w:ilvl w:val="0"/>
          <w:numId w:val="7"/>
        </w:numPr>
        <w:shd w:val="clear" w:color="auto" w:fill="FFFFFF"/>
        <w:spacing w:after="0" w:line="494" w:lineRule="atLeast"/>
        <w:ind w:left="343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Действие, предусмотренное </w:t>
      </w:r>
      <w:hyperlink r:id="rId13" w:anchor="Par29" w:history="1">
        <w:r w:rsidRPr="00F857BA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частью 1</w:t>
        </w:r>
      </w:hyperlink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настоящей статьи, совершенное группой лиц по предварительному сговору, либо повторно, либо лицом, ранее совершившим преступления, предусмотренные </w:t>
      </w:r>
      <w:hyperlink r:id="rId14" w:history="1">
        <w:r w:rsidRPr="00F857BA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статьями 228</w:t>
        </w:r>
      </w:hyperlink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и</w:t>
      </w:r>
      <w:hyperlink r:id="rId15" w:history="1">
        <w:r w:rsidRPr="00F857BA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333-1</w:t>
        </w:r>
      </w:hyperlink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настоящего Кодекса,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—</w:t>
      </w:r>
      <w:proofErr w:type="gramEnd"/>
    </w:p>
    <w:p w:rsidR="00F857BA" w:rsidRPr="00F857BA" w:rsidRDefault="00F857BA" w:rsidP="00F857BA">
      <w:pPr>
        <w:shd w:val="clear" w:color="auto" w:fill="FFFFFF"/>
        <w:spacing w:after="343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наказывается лишением свободы на срок от пяти до десяти лет со штрафом или без штрафа.</w:t>
      </w:r>
    </w:p>
    <w:p w:rsidR="00F857BA" w:rsidRPr="00F857BA" w:rsidRDefault="00F857BA" w:rsidP="00F857BA">
      <w:pPr>
        <w:numPr>
          <w:ilvl w:val="0"/>
          <w:numId w:val="8"/>
        </w:numPr>
        <w:shd w:val="clear" w:color="auto" w:fill="FFFFFF"/>
        <w:spacing w:after="0" w:line="494" w:lineRule="atLeast"/>
        <w:ind w:left="343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Действие, предусмотренное </w:t>
      </w:r>
      <w:hyperlink r:id="rId16" w:anchor="Par29" w:history="1">
        <w:r w:rsidRPr="00F857BA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частями 1</w:t>
        </w:r>
      </w:hyperlink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или </w:t>
      </w:r>
      <w:hyperlink r:id="rId17" w:anchor="Par32" w:history="1">
        <w:r w:rsidRPr="00F857BA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eastAsia="ru-RU"/>
          </w:rPr>
          <w:t>2</w:t>
        </w:r>
      </w:hyperlink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 настоящей статьи, совершенное организованной группой, —</w:t>
      </w:r>
    </w:p>
    <w:p w:rsidR="00F857BA" w:rsidRPr="00F857BA" w:rsidRDefault="00F857BA" w:rsidP="00F857BA">
      <w:pPr>
        <w:shd w:val="clear" w:color="auto" w:fill="FFFFFF"/>
        <w:spacing w:after="343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наказывается лишением свободы на срок от семи до двенадцати лет со штрафом или без штрафа.</w:t>
      </w:r>
    </w:p>
    <w:p w:rsidR="00F857BA" w:rsidRPr="00F857BA" w:rsidRDefault="00F857BA" w:rsidP="00F857BA">
      <w:pPr>
        <w:shd w:val="clear" w:color="auto" w:fill="FFFFFF"/>
        <w:spacing w:after="0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 xml:space="preserve">Статья 328-2.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</w:t>
      </w:r>
      <w:r w:rsidRPr="00F857BA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lastRenderedPageBreak/>
        <w:t>потреблением наркотических средств, психотропных веществ, их аналогов, токсических или других одурманивающих веществ</w:t>
      </w:r>
    </w:p>
    <w:p w:rsidR="00F857BA" w:rsidRPr="00F857BA" w:rsidRDefault="00F857BA" w:rsidP="00F857BA">
      <w:pPr>
        <w:shd w:val="clear" w:color="auto" w:fill="FFFFFF"/>
        <w:spacing w:after="343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gramStart"/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либо нахождение на рабочем месте в рабочее время</w:t>
      </w:r>
      <w:proofErr w:type="gramEnd"/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совершенные в течение года после наложения административного взыскания за такие же нарушения, —</w:t>
      </w:r>
    </w:p>
    <w:p w:rsidR="00F857BA" w:rsidRPr="00F857BA" w:rsidRDefault="00F857BA" w:rsidP="00F857BA">
      <w:pPr>
        <w:shd w:val="clear" w:color="auto" w:fill="FFFFFF"/>
        <w:spacing w:after="343" w:line="494" w:lineRule="atLeast"/>
        <w:jc w:val="both"/>
        <w:textAlignment w:val="baseline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F857BA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наказываются штрафом, или арестом, или ограничением свободы на срок до двух лет.</w:t>
      </w:r>
    </w:p>
    <w:p w:rsidR="007135F5" w:rsidRPr="00F857BA" w:rsidRDefault="007135F5">
      <w:pPr>
        <w:rPr>
          <w:rFonts w:ascii="Times New Roman" w:hAnsi="Times New Roman" w:cs="Times New Roman"/>
          <w:sz w:val="28"/>
          <w:szCs w:val="28"/>
        </w:rPr>
      </w:pPr>
    </w:p>
    <w:sectPr w:rsidR="007135F5" w:rsidRPr="00F857BA" w:rsidSect="00713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66A8"/>
    <w:multiLevelType w:val="multilevel"/>
    <w:tmpl w:val="EF705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5722B"/>
    <w:multiLevelType w:val="multilevel"/>
    <w:tmpl w:val="489E3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F00A9"/>
    <w:multiLevelType w:val="multilevel"/>
    <w:tmpl w:val="F9302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AC00AF"/>
    <w:multiLevelType w:val="multilevel"/>
    <w:tmpl w:val="52C4B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96A35"/>
    <w:multiLevelType w:val="multilevel"/>
    <w:tmpl w:val="63401A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157D0"/>
    <w:multiLevelType w:val="multilevel"/>
    <w:tmpl w:val="43DE08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46839"/>
    <w:multiLevelType w:val="multilevel"/>
    <w:tmpl w:val="2B28E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796CE3"/>
    <w:multiLevelType w:val="multilevel"/>
    <w:tmpl w:val="18F4A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857BA"/>
    <w:rsid w:val="007135F5"/>
    <w:rsid w:val="00F85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F5"/>
  </w:style>
  <w:style w:type="paragraph" w:styleId="2">
    <w:name w:val="heading 2"/>
    <w:basedOn w:val="a"/>
    <w:link w:val="20"/>
    <w:uiPriority w:val="9"/>
    <w:qFormat/>
    <w:rsid w:val="00F857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7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857BA"/>
    <w:rPr>
      <w:b/>
      <w:bCs/>
    </w:rPr>
  </w:style>
  <w:style w:type="paragraph" w:styleId="a4">
    <w:name w:val="Normal (Web)"/>
    <w:basedOn w:val="a"/>
    <w:uiPriority w:val="99"/>
    <w:semiHidden/>
    <w:unhideWhenUsed/>
    <w:rsid w:val="00F85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857BA"/>
    <w:rPr>
      <w:i/>
      <w:iCs/>
    </w:rPr>
  </w:style>
  <w:style w:type="character" w:customStyle="1" w:styleId="apple-converted-space">
    <w:name w:val="apple-converted-space"/>
    <w:basedOn w:val="a0"/>
    <w:rsid w:val="00F857BA"/>
  </w:style>
  <w:style w:type="character" w:styleId="a6">
    <w:name w:val="Hyperlink"/>
    <w:basedOn w:val="a0"/>
    <w:uiPriority w:val="99"/>
    <w:unhideWhenUsed/>
    <w:rsid w:val="00F857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22B3300DCABE9D8D03922A5E262CC2ECD4F0644D5FD2EACD939B31F58801A79EFEBEF621659F580E4F31E070nBc1H" TargetMode="External"/><Relationship Id="rId13" Type="http://schemas.openxmlformats.org/officeDocument/2006/relationships/hyperlink" Target="http://sheni-school.pruzhany.by/otvetstvennost-nesovershennoletnix-za-pravonarusheniy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22B3300DCABE9D8D03922A5E262CC2ECD4F0644D5FD2EACD939B31F58801A79EFEBEF621659F580E4F31E470nBc6H" TargetMode="External"/><Relationship Id="rId12" Type="http://schemas.openxmlformats.org/officeDocument/2006/relationships/hyperlink" Target="http://sheni-school.pruzhany.by/otvetstvennost-nesovershennoletnix-za-pravonarusheniya/" TargetMode="External"/><Relationship Id="rId17" Type="http://schemas.openxmlformats.org/officeDocument/2006/relationships/hyperlink" Target="http://sheni-school.pruzhany.by/otvetstvennost-nesovershennoletnix-za-pravonarushe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heni-school.pruzhany.by/otvetstvennost-nesovershennoletnix-za-pravonarusheniya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22B3300DCABE9D8D03922A5E262CC2ECD4F0644D5FD2EACD939B31F58801A79EFEBEF621659F580E4F31E07FnBc2H" TargetMode="External"/><Relationship Id="rId11" Type="http://schemas.openxmlformats.org/officeDocument/2006/relationships/hyperlink" Target="http://sheni-school.pruzhany.by/otvetstvennost-nesovershennoletnix-za-pravonarusheniya/" TargetMode="External"/><Relationship Id="rId5" Type="http://schemas.openxmlformats.org/officeDocument/2006/relationships/hyperlink" Target="http://sheni-school.pruzhany.by/otvetstvennost-nesovershennoletnix-za-pravonarusheniya/" TargetMode="External"/><Relationship Id="rId15" Type="http://schemas.openxmlformats.org/officeDocument/2006/relationships/hyperlink" Target="consultantplus://offline/ref=A122B3300DCABE9D8D03922A5E262CC2ECD4F0644D5FD2EACD939B31F58801A79EFEBEF621659F580E4F36E67CnBc7H" TargetMode="External"/><Relationship Id="rId10" Type="http://schemas.openxmlformats.org/officeDocument/2006/relationships/hyperlink" Target="http://sheni-school.pruzhany.by/otvetstvennost-nesovershennoletnix-za-pravonarushen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heni-school.pruzhany.by/otvetstvennost-nesovershennoletnix-za-pravonarusheniya/" TargetMode="External"/><Relationship Id="rId14" Type="http://schemas.openxmlformats.org/officeDocument/2006/relationships/hyperlink" Target="consultantplus://offline/ref=A122B3300DCABE9D8D03922A5E262CC2ECD4F0644D5FD2EACD939B31F58801A79EFEBEF621659F580E4F33E671nBc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1290</Words>
  <Characters>7353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2023-08-18T08:54:00Z</dcterms:created>
  <dcterms:modified xsi:type="dcterms:W3CDTF">2023-08-18T08:56:00Z</dcterms:modified>
</cp:coreProperties>
</file>